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line="240" w:lineRule="auto"/>
        <w:jc w:val="center"/>
        <w:rPr>
          <w:b w:val="1"/>
          <w:sz w:val="36"/>
          <w:szCs w:val="36"/>
        </w:rPr>
      </w:pPr>
      <w:r w:rsidDel="00000000" w:rsidR="00000000" w:rsidRPr="00000000">
        <w:rPr>
          <w:b w:val="1"/>
          <w:sz w:val="36"/>
          <w:szCs w:val="36"/>
          <w:rtl w:val="0"/>
        </w:rPr>
        <w:t xml:space="preserve">FILOSOFIA BATXI1</w:t>
      </w:r>
    </w:p>
    <w:p w:rsidR="00000000" w:rsidDel="00000000" w:rsidP="00000000" w:rsidRDefault="00000000" w:rsidRPr="00000000" w14:paraId="0000000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19050</wp:posOffset>
                </wp:positionV>
                <wp:extent cx="5872480" cy="1574800"/>
                <wp:effectExtent b="0" l="0" r="0" t="0"/>
                <wp:wrapSquare wrapText="bothSides" distB="0" distT="0" distL="114300" distR="114300"/>
                <wp:docPr id="3" name=""/>
                <a:graphic>
                  <a:graphicData uri="http://schemas.microsoft.com/office/word/2010/wordprocessingShape">
                    <wps:wsp>
                      <wps:cNvSpPr/>
                      <wps:cNvPr id="4" name="Shape 4"/>
                      <wps:spPr>
                        <a:xfrm>
                          <a:off x="2441510" y="3024350"/>
                          <a:ext cx="5808980" cy="15113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TESTUA IRAKURRI AURRETIK</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Testuaren aurkezpena: zergatik irakurtzen dugu? Non kokatzen dugu?</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Nor da egilea? Non argitaratu zuen testua? Jakin dezakegu zertarako idatzi zuen?</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Titulua irakurri ostean: jakin dezakegu zertan datzan?</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Zer dakigu gaiari buruz? Zuen ekarpenak…</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19050</wp:posOffset>
                </wp:positionV>
                <wp:extent cx="5872480" cy="1574800"/>
                <wp:effectExtent b="0" l="0" r="0" t="0"/>
                <wp:wrapSquare wrapText="bothSides" distB="0" distT="0" distL="114300" distR="114300"/>
                <wp:docPr id="3"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5872480" cy="1574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2626050</wp:posOffset>
                </wp:positionH>
                <wp:positionV relativeFrom="paragraph">
                  <wp:posOffset>1733550</wp:posOffset>
                </wp:positionV>
                <wp:extent cx="3106420" cy="793540"/>
                <wp:effectExtent b="0" l="0" r="0" t="0"/>
                <wp:wrapSquare wrapText="bothSides" distB="0" distT="0" distL="114300" distR="114300"/>
                <wp:docPr id="5" name=""/>
                <a:graphic>
                  <a:graphicData uri="http://schemas.microsoft.com/office/word/2010/wordprocessingShape">
                    <wps:wsp>
                      <wps:cNvSpPr/>
                      <wps:cNvPr id="6" name="Shape 6"/>
                      <wps:spPr>
                        <a:xfrm>
                          <a:off x="3824550" y="3174026"/>
                          <a:ext cx="3042900" cy="6888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IRAKURTZEN DUZUN BITARTEAN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1.- Azpimarratu ulertzen ez dituzun hitzak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2.- Azpimarratu testuan agertzen diren ideiak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2626050</wp:posOffset>
                </wp:positionH>
                <wp:positionV relativeFrom="paragraph">
                  <wp:posOffset>1733550</wp:posOffset>
                </wp:positionV>
                <wp:extent cx="3106420" cy="793540"/>
                <wp:effectExtent b="0" l="0" r="0" t="0"/>
                <wp:wrapSquare wrapText="bothSides" distB="0" distT="0" distL="114300" distR="114300"/>
                <wp:docPr id="5"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106420" cy="793540"/>
                        </a:xfrm>
                        <a:prstGeom prst="rect"/>
                        <a:ln/>
                      </pic:spPr>
                    </pic:pic>
                  </a:graphicData>
                </a:graphic>
              </wp:anchor>
            </w:drawing>
          </mc:Fallback>
        </mc:AlternateContent>
      </w:r>
    </w:p>
    <w:p w:rsidR="00000000" w:rsidDel="00000000" w:rsidP="00000000" w:rsidRDefault="00000000" w:rsidRPr="00000000" w14:paraId="00000005">
      <w:pPr>
        <w:shd w:fill="fbd4b4" w:val="clear"/>
        <w:spacing w:after="240" w:line="240" w:lineRule="auto"/>
        <w:rPr>
          <w:rFonts w:ascii="Calibri" w:cs="Calibri" w:eastAsia="Calibri" w:hAnsi="Calibri"/>
        </w:rPr>
      </w:pPr>
      <w:r w:rsidDel="00000000" w:rsidR="00000000" w:rsidRPr="00000000">
        <w:rPr>
          <w:rFonts w:ascii="Calibri" w:cs="Calibri" w:eastAsia="Calibri" w:hAnsi="Calibri"/>
          <w:rtl w:val="0"/>
        </w:rPr>
        <w:t xml:space="preserve">Orain testua irakurri eta …</w:t>
      </w:r>
    </w:p>
    <w:p w:rsidR="00000000" w:rsidDel="00000000" w:rsidP="00000000" w:rsidRDefault="00000000" w:rsidRPr="00000000" w14:paraId="00000006">
      <w:pPr>
        <w:spacing w:after="240" w:line="240" w:lineRule="auto"/>
        <w:ind w:left="-220" w:right="-220" w:firstLine="0"/>
        <w:jc w:val="center"/>
        <w:rPr>
          <w:color w:val="333333"/>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-515774</wp:posOffset>
                </wp:positionH>
                <wp:positionV relativeFrom="paragraph">
                  <wp:posOffset>409575</wp:posOffset>
                </wp:positionV>
                <wp:extent cx="6765085" cy="5668804"/>
                <wp:effectExtent b="0" l="0" r="0" t="0"/>
                <wp:wrapNone/>
                <wp:docPr id="4" name=""/>
                <a:graphic>
                  <a:graphicData uri="http://schemas.microsoft.com/office/word/2010/wordprocessingShape">
                    <wps:wsp>
                      <wps:cNvSpPr/>
                      <wps:cNvPr id="5" name="Shape 5"/>
                      <wps:spPr>
                        <a:xfrm>
                          <a:off x="1912200" y="-89225"/>
                          <a:ext cx="6867600" cy="6077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240" w:line="240"/>
                              <w:ind w:left="0" w:right="0" w:firstLine="0"/>
                              <w:jc w:val="both"/>
                              <w:textDirection w:val="btLr"/>
                            </w:pPr>
                            <w:r w:rsidDel="00000000" w:rsidR="00000000" w:rsidRPr="00000000">
                              <w:rPr>
                                <w:rFonts w:ascii="Courier New" w:cs="Courier New" w:eastAsia="Courier New" w:hAnsi="Courier New"/>
                                <w:b w:val="1"/>
                                <w:i w:val="0"/>
                                <w:smallCaps w:val="0"/>
                                <w:strike w:val="0"/>
                                <w:color w:val="000000"/>
                                <w:sz w:val="28"/>
                                <w:u w:val="single"/>
                                <w:vertAlign w:val="baseline"/>
                              </w:rPr>
                              <w:t xml:space="preserve">Gizakia animaliarengandik bereizten duena.</w:t>
                            </w:r>
                          </w:p>
                          <w:p w:rsidR="00000000" w:rsidDel="00000000" w:rsidP="00000000" w:rsidRDefault="00000000" w:rsidRPr="00000000">
                            <w:pPr>
                              <w:spacing w:after="0" w:before="240" w:line="240"/>
                              <w:ind w:left="0" w:right="0" w:firstLine="0"/>
                              <w:jc w:val="both"/>
                              <w:textDirection w:val="btLr"/>
                            </w:pPr>
                            <w:r w:rsidDel="00000000" w:rsidR="00000000" w:rsidRPr="00000000">
                              <w:rPr>
                                <w:rFonts w:ascii="Courier New" w:cs="Courier New" w:eastAsia="Courier New" w:hAnsi="Courier New"/>
                                <w:b w:val="0"/>
                                <w:i w:val="0"/>
                                <w:smallCaps w:val="0"/>
                                <w:strike w:val="0"/>
                                <w:color w:val="000000"/>
                                <w:sz w:val="28"/>
                                <w:u w:val="single"/>
                                <w:vertAlign w:val="baseline"/>
                              </w:rPr>
                            </w:r>
                            <w:r w:rsidDel="00000000" w:rsidR="00000000" w:rsidRPr="00000000">
                              <w:rPr>
                                <w:rFonts w:ascii="Courier New" w:cs="Courier New" w:eastAsia="Courier New" w:hAnsi="Courier New"/>
                                <w:b w:val="0"/>
                                <w:i w:val="0"/>
                                <w:smallCaps w:val="0"/>
                                <w:strike w:val="0"/>
                                <w:color w:val="000000"/>
                                <w:sz w:val="24"/>
                                <w:vertAlign w:val="baseline"/>
                              </w:rPr>
                              <w:t xml:space="preserve">Animalia guztiengan makina burutsu bat besterik ez dut ikusten, bere burua indartzeko eta, puntu bateraino, bera suntsitu edo nahasteko joera duen horretatik babesteko, naturak zentzuez hornitu duena. Izan ere, gauza berberak somatzen ditut giza makinan, baina animaliaren eragiketetan naturak berak bakarrik egiten du guztia,  eta gizakiak, berriz,  bere eragiketetan esku hartzen du eragile aske gisa. Batek senak aginduta aukeratzen edo baztertzen du, eta besteak,  bere irizpideak   jarraituz; ondorioz,  bere onerako izan arren, animaliak ezin du aldendu agindutako arautik, eta gizakia, berriz, kalterako badu ere, sarritan urruntzen da arau horretatik. Horrela bada, uso bat gosez hilko litzateke okel onenez betetako azpil baten ondoan, eta baita katu bat ere fruta edo ale pilo baten gainean, nahiz eta bai bata eta bai bestea, saiatzea bururatzearekin bakarrik, arbuiatutako janari   horiekin   elikatuko liratekeen. Eta era berean, gizaki lizunak ere gaixotasuna eta heriotza eragiten dizkieten gehiegikeriatan murgiltzen dira,  pentsamenduak  zentzuak  zabartzen  dituelako,  eta natura isiltzen denean borondateak hitz egiten jarraitzen duelako.</w:t>
                            </w:r>
                          </w:p>
                          <w:p w:rsidR="00000000" w:rsidDel="00000000" w:rsidP="00000000" w:rsidRDefault="00000000" w:rsidRPr="00000000">
                            <w:pPr>
                              <w:spacing w:after="0" w:before="240" w:line="240"/>
                              <w:ind w:left="0" w:right="0" w:firstLine="0"/>
                              <w:jc w:val="both"/>
                              <w:textDirection w:val="btLr"/>
                            </w:pPr>
                            <w:r w:rsidDel="00000000" w:rsidR="00000000" w:rsidRPr="00000000">
                              <w:rPr>
                                <w:rFonts w:ascii="Courier New" w:cs="Courier New" w:eastAsia="Courier New" w:hAnsi="Courier New"/>
                                <w:b w:val="0"/>
                                <w:i w:val="0"/>
                                <w:smallCaps w:val="0"/>
                                <w:strike w:val="0"/>
                                <w:color w:val="000000"/>
                                <w:sz w:val="24"/>
                                <w:vertAlign w:val="baseline"/>
                              </w:rPr>
                            </w:r>
                            <w:r w:rsidDel="00000000" w:rsidR="00000000" w:rsidRPr="00000000">
                              <w:rPr>
                                <w:rFonts w:ascii="Courier New" w:cs="Courier New" w:eastAsia="Courier New" w:hAnsi="Courier New"/>
                                <w:b w:val="0"/>
                                <w:i w:val="0"/>
                                <w:smallCaps w:val="0"/>
                                <w:strike w:val="0"/>
                                <w:color w:val="000000"/>
                                <w:sz w:val="24"/>
                                <w:vertAlign w:val="baseline"/>
                              </w:rPr>
                              <w:t xml:space="preserve">Animalia orok ideiak ditu, zentzuak baititu, eta maila batean bere ideiak konbinatzen ditu, eta honetan gizakiaren eta animaliaren artean maila-ezberdintasun bat bakarrik dago. Are gehiago,  zenbait filosoforen esanetan,  zenbait gizakiren arteko ezberdin'tasuna animalia batzuk eta gizaki batzuen artekoa baino handiagoa da. Beraz, animalien artean gizakia zehazki bereizten duena ez da ulermena,  eragile aske  izatea  baizik.  Naturak  agindu  bat  ematen  dio animaliari eta honek bete egiten du. Gizakiak inpresio hori bera jasotzen du, baina hori onartu edo ukatzeko aske dela konturatzen   da,   eta  batez   ere   askatasun   horren kontzientzian adierazten da bere arimaren izpiritutasuna...</w:t>
                            </w:r>
                          </w:p>
                          <w:p w:rsidR="00000000" w:rsidDel="00000000" w:rsidP="00000000" w:rsidRDefault="00000000" w:rsidRPr="00000000">
                            <w:pPr>
                              <w:spacing w:after="0" w:before="240" w:line="240"/>
                              <w:ind w:left="0" w:right="0" w:firstLine="0"/>
                              <w:jc w:val="both"/>
                              <w:textDirection w:val="btLr"/>
                            </w:pPr>
                            <w:r w:rsidDel="00000000" w:rsidR="00000000" w:rsidRPr="00000000">
                              <w:rPr>
                                <w:rFonts w:ascii="Courier New" w:cs="Courier New" w:eastAsia="Courier New" w:hAnsi="Courier New"/>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-515774</wp:posOffset>
                </wp:positionH>
                <wp:positionV relativeFrom="paragraph">
                  <wp:posOffset>409575</wp:posOffset>
                </wp:positionV>
                <wp:extent cx="6765085" cy="5668804"/>
                <wp:effectExtent b="0" l="0" r="0" t="0"/>
                <wp:wrapNone/>
                <wp:docPr id="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765085" cy="5668804"/>
                        </a:xfrm>
                        <a:prstGeom prst="rect"/>
                        <a:ln/>
                      </pic:spPr>
                    </pic:pic>
                  </a:graphicData>
                </a:graphic>
              </wp:anchor>
            </w:drawing>
          </mc:Fallback>
        </mc:AlternateContent>
      </w:r>
    </w:p>
    <w:p w:rsidR="00000000" w:rsidDel="00000000" w:rsidP="00000000" w:rsidRDefault="00000000" w:rsidRPr="00000000" w14:paraId="00000007">
      <w:pPr>
        <w:spacing w:after="240" w:line="240" w:lineRule="auto"/>
        <w:ind w:left="-220" w:right="-220" w:firstLine="0"/>
        <w:jc w:val="center"/>
        <w:rPr>
          <w:color w:val="333333"/>
          <w:sz w:val="36"/>
          <w:szCs w:val="36"/>
        </w:rPr>
      </w:pPr>
      <w:r w:rsidDel="00000000" w:rsidR="00000000" w:rsidRPr="00000000">
        <w:rPr>
          <w:rtl w:val="0"/>
        </w:rPr>
      </w:r>
    </w:p>
    <w:p w:rsidR="00000000" w:rsidDel="00000000" w:rsidP="00000000" w:rsidRDefault="00000000" w:rsidRPr="00000000" w14:paraId="00000008">
      <w:pPr>
        <w:spacing w:after="240" w:line="240" w:lineRule="auto"/>
        <w:ind w:left="-220" w:right="-220" w:firstLine="0"/>
        <w:jc w:val="center"/>
        <w:rPr>
          <w:color w:val="333333"/>
          <w:sz w:val="36"/>
          <w:szCs w:val="36"/>
        </w:rPr>
      </w:pPr>
      <w:r w:rsidDel="00000000" w:rsidR="00000000" w:rsidRPr="00000000">
        <w:rPr>
          <w:rtl w:val="0"/>
        </w:rPr>
      </w:r>
    </w:p>
    <w:p w:rsidR="00000000" w:rsidDel="00000000" w:rsidP="00000000" w:rsidRDefault="00000000" w:rsidRPr="00000000" w14:paraId="00000009">
      <w:pPr>
        <w:spacing w:after="240" w:line="240" w:lineRule="auto"/>
        <w:ind w:left="-220" w:right="-220" w:firstLine="0"/>
        <w:jc w:val="center"/>
        <w:rPr>
          <w:color w:val="333333"/>
          <w:sz w:val="36"/>
          <w:szCs w:val="36"/>
        </w:rPr>
      </w:pPr>
      <w:r w:rsidDel="00000000" w:rsidR="00000000" w:rsidRPr="00000000">
        <w:rPr>
          <w:rtl w:val="0"/>
        </w:rPr>
      </w:r>
    </w:p>
    <w:p w:rsidR="00000000" w:rsidDel="00000000" w:rsidP="00000000" w:rsidRDefault="00000000" w:rsidRPr="00000000" w14:paraId="0000000A">
      <w:pPr>
        <w:spacing w:after="240" w:line="240" w:lineRule="auto"/>
        <w:ind w:left="-220" w:right="-220" w:firstLine="0"/>
        <w:jc w:val="center"/>
        <w:rPr/>
      </w:pPr>
      <w:r w:rsidDel="00000000" w:rsidR="00000000" w:rsidRPr="00000000">
        <w:br w:type="page"/>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6524625" cy="6267825"/>
                <wp:effectExtent b="0" l="0" r="0" t="0"/>
                <wp:wrapNone/>
                <wp:docPr id="2" name=""/>
                <a:graphic>
                  <a:graphicData uri="http://schemas.microsoft.com/office/word/2010/wordprocessingShape">
                    <wps:wsp>
                      <wps:cNvSpPr/>
                      <wps:cNvPr id="3" name="Shape 3"/>
                      <wps:spPr>
                        <a:xfrm>
                          <a:off x="2088450" y="488426"/>
                          <a:ext cx="6515100" cy="5566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240" w:line="240"/>
                              <w:ind w:left="0" w:right="0" w:firstLine="0"/>
                              <w:jc w:val="both"/>
                              <w:textDirection w:val="btLr"/>
                            </w:pPr>
                            <w:r w:rsidDel="00000000" w:rsidR="00000000" w:rsidRPr="00000000">
                              <w:rPr>
                                <w:rFonts w:ascii="Courier New" w:cs="Courier New" w:eastAsia="Courier New" w:hAnsi="Courier New"/>
                                <w:b w:val="0"/>
                                <w:i w:val="0"/>
                                <w:smallCaps w:val="0"/>
                                <w:strike w:val="0"/>
                                <w:color w:val="000000"/>
                                <w:sz w:val="24"/>
                                <w:vertAlign w:val="baseline"/>
                              </w:rPr>
                              <w:t xml:space="preserve">Baina   arazo   hauek   guztiak   inguratzen   dituzten zailtasunek tokia uzten badute gizakiaren eta animaliaren arteko  ezberdintasunari  buruzko  eztabaidarako,   hauek bereiztu eta eztabaidari aukerarik ematen ez dion beste berariazko ezaugarri bat dago, hobekuntza-ahalmena. Honek, zirkunstantzien  laguntzaz,   jarraian  gainerako  guztiak garatzen ditu,  eta guregan dago,  bai espeziearengan eta baita norbanakoarengan ere; animalia bat, ordea, hilabete batzuen ondoren, bizitza osoan izango dena da,  eta bere espeziea,   mila  urte  igaro  ondoren,   urte  horietako lehenengoan  zena.  Zergatik  da  gizakia  ergela  izateko arriskua duen bakarra? Ez al da izango horrela bere lehen egoerara itzultzen delako, eta animaliak, ezer eskuratzen edo galtzen ez duenak,  beti bere instintuari jarraitzen badio ere, gizakia, zahartzaroaren edo beste gertakarien ondorioz  bere  </w:t>
                            </w:r>
                            <w:r w:rsidDel="00000000" w:rsidR="00000000" w:rsidRPr="00000000">
                              <w:rPr>
                                <w:rFonts w:ascii="Courier New" w:cs="Courier New" w:eastAsia="Courier New" w:hAnsi="Courier New"/>
                                <w:b w:val="1"/>
                                <w:i w:val="0"/>
                                <w:smallCaps w:val="0"/>
                                <w:strike w:val="0"/>
                                <w:color w:val="000000"/>
                                <w:sz w:val="24"/>
                                <w:vertAlign w:val="baseline"/>
                              </w:rPr>
                              <w:t xml:space="preserve">hobekuntza-ahalmenari</w:t>
                            </w:r>
                            <w:r w:rsidDel="00000000" w:rsidR="00000000" w:rsidRPr="00000000">
                              <w:rPr>
                                <w:rFonts w:ascii="Courier New" w:cs="Courier New" w:eastAsia="Courier New" w:hAnsi="Courier New"/>
                                <w:b w:val="0"/>
                                <w:i w:val="0"/>
                                <w:smallCaps w:val="0"/>
                                <w:strike w:val="0"/>
                                <w:color w:val="000000"/>
                                <w:sz w:val="24"/>
                                <w:vertAlign w:val="baseline"/>
                              </w:rPr>
                              <w:t xml:space="preserve">  esker  eskuratutakoa galtzean,  animaliaren   beraren azpitik geratzen delako? Tristea litzateke guretzat ahalmen bereizgarri hau, ia-ia mugarik ez duena gizakiaren zoritxar guztien iturria dela onartu beharra ; bere existentziako egun guztiak lasai eta xalo   igarotzera  behartuko   lukeen   jatorrizko   egoera horretatik,  denboraren  poderioz,  honek  ateratzen  duela onartu beharra; era berean, mendez mende bere ezagupen eta akatsak, bere bizio eta bertuteak agertaraziz, luzera bere buruaren eta naturaren tirano bilakatzen dituena ahalmen hori dela onartu beharra.</w:t>
                            </w:r>
                          </w:p>
                          <w:p w:rsidR="00000000" w:rsidDel="00000000" w:rsidP="00000000" w:rsidRDefault="00000000" w:rsidRPr="00000000">
                            <w:pPr>
                              <w:spacing w:after="0" w:before="240" w:line="240"/>
                              <w:ind w:left="0" w:right="0" w:firstLine="0"/>
                              <w:jc w:val="both"/>
                              <w:textDirection w:val="btLr"/>
                            </w:pPr>
                            <w:r w:rsidDel="00000000" w:rsidR="00000000" w:rsidRPr="00000000">
                              <w:rPr>
                                <w:rFonts w:ascii="Courier New" w:cs="Courier New" w:eastAsia="Courier New" w:hAnsi="Courier New"/>
                                <w:b w:val="0"/>
                                <w:i w:val="0"/>
                                <w:smallCaps w:val="0"/>
                                <w:strike w:val="0"/>
                                <w:color w:val="000000"/>
                                <w:sz w:val="24"/>
                                <w:vertAlign w:val="baseline"/>
                              </w:rPr>
                            </w:r>
                          </w:p>
                          <w:p w:rsidR="00000000" w:rsidDel="00000000" w:rsidP="00000000" w:rsidRDefault="00000000" w:rsidRPr="00000000">
                            <w:pPr>
                              <w:spacing w:after="0" w:before="240" w:line="240"/>
                              <w:ind w:left="0" w:right="0" w:firstLine="0"/>
                              <w:jc w:val="both"/>
                              <w:textDirection w:val="btLr"/>
                            </w:pPr>
                            <w:r w:rsidDel="00000000" w:rsidR="00000000" w:rsidRPr="00000000">
                              <w:rPr>
                                <w:rFonts w:ascii="Courier New" w:cs="Courier New" w:eastAsia="Courier New" w:hAnsi="Courier New"/>
                                <w:b w:val="0"/>
                                <w:i w:val="0"/>
                                <w:smallCaps w:val="0"/>
                                <w:strike w:val="0"/>
                                <w:color w:val="000000"/>
                                <w:sz w:val="24"/>
                                <w:vertAlign w:val="baseline"/>
                              </w:rPr>
                            </w:r>
                            <w:r w:rsidDel="00000000" w:rsidR="00000000" w:rsidRPr="00000000">
                              <w:rPr>
                                <w:rFonts w:ascii="Courier New" w:cs="Courier New" w:eastAsia="Courier New" w:hAnsi="Courier New"/>
                                <w:b w:val="1"/>
                                <w:i w:val="0"/>
                                <w:smallCaps w:val="0"/>
                                <w:strike w:val="0"/>
                                <w:color w:val="000000"/>
                                <w:sz w:val="24"/>
                                <w:vertAlign w:val="baseline"/>
                              </w:rPr>
                              <w:t xml:space="preserve">Rousseau</w:t>
                            </w:r>
                            <w:r w:rsidDel="00000000" w:rsidR="00000000" w:rsidRPr="00000000">
                              <w:rPr>
                                <w:rFonts w:ascii="Courier New" w:cs="Courier New" w:eastAsia="Courier New" w:hAnsi="Courier New"/>
                                <w:b w:val="0"/>
                                <w:i w:val="0"/>
                                <w:smallCaps w:val="0"/>
                                <w:strike w:val="0"/>
                                <w:color w:val="000000"/>
                                <w:sz w:val="24"/>
                                <w:vertAlign w:val="baseline"/>
                              </w:rPr>
                              <w:t xml:space="preserve">, </w:t>
                            </w:r>
                            <w:r w:rsidDel="00000000" w:rsidR="00000000" w:rsidRPr="00000000">
                              <w:rPr>
                                <w:rFonts w:ascii="Courier New" w:cs="Courier New" w:eastAsia="Courier New" w:hAnsi="Courier New"/>
                                <w:b w:val="0"/>
                                <w:i w:val="1"/>
                                <w:smallCaps w:val="0"/>
                                <w:strike w:val="0"/>
                                <w:color w:val="000000"/>
                                <w:sz w:val="24"/>
                                <w:vertAlign w:val="baseline"/>
                              </w:rPr>
                              <w:t xml:space="preserve">Discurso sobre e</w:t>
                            </w:r>
                            <w:r w:rsidDel="00000000" w:rsidR="00000000" w:rsidRPr="00000000">
                              <w:rPr>
                                <w:rFonts w:ascii="Courier New" w:cs="Courier New" w:eastAsia="Courier New" w:hAnsi="Courier New"/>
                                <w:b w:val="0"/>
                                <w:i w:val="1"/>
                                <w:smallCaps w:val="0"/>
                                <w:strike w:val="0"/>
                                <w:color w:val="000000"/>
                                <w:sz w:val="28"/>
                                <w:vertAlign w:val="baseline"/>
                              </w:rPr>
                              <w:t xml:space="preserve">l origen v los fundamentos de las desigualdades entre los hombres</w:t>
                            </w:r>
                            <w:r w:rsidDel="00000000" w:rsidR="00000000" w:rsidRPr="00000000">
                              <w:rPr>
                                <w:rFonts w:ascii="Courier New" w:cs="Courier New" w:eastAsia="Courier New" w:hAnsi="Courier New"/>
                                <w:b w:val="0"/>
                                <w:i w:val="0"/>
                                <w:smallCaps w:val="0"/>
                                <w:strike w:val="0"/>
                                <w:color w:val="000000"/>
                                <w:sz w:val="28"/>
                                <w:vertAlign w:val="baseline"/>
                              </w:rPr>
                              <w:t xml:space="preserve">,  Clasicos Alfaguara, Ed. Alfaguara, Madril, 1979)</w:t>
                            </w:r>
                          </w:p>
                          <w:p w:rsidR="00000000" w:rsidDel="00000000" w:rsidP="00000000" w:rsidRDefault="00000000" w:rsidRPr="00000000">
                            <w:pPr>
                              <w:spacing w:after="0" w:before="240" w:line="240"/>
                              <w:ind w:left="0" w:right="0" w:firstLine="0"/>
                              <w:jc w:val="both"/>
                              <w:textDirection w:val="btLr"/>
                            </w:pPr>
                            <w:r w:rsidDel="00000000" w:rsidR="00000000" w:rsidRPr="00000000">
                              <w:rPr>
                                <w:rFonts w:ascii="Courier New" w:cs="Courier New" w:eastAsia="Courier New" w:hAnsi="Courier New"/>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6524625" cy="6267825"/>
                <wp:effectExtent b="0" l="0" r="0" t="0"/>
                <wp:wrapNone/>
                <wp:docPr id="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524625" cy="6267825"/>
                        </a:xfrm>
                        <a:prstGeom prst="rect"/>
                        <a:ln/>
                      </pic:spPr>
                    </pic:pic>
                  </a:graphicData>
                </a:graphic>
              </wp:anchor>
            </w:drawing>
          </mc:Fallback>
        </mc:AlternateConten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-449889</wp:posOffset>
                </wp:positionH>
                <wp:positionV relativeFrom="paragraph">
                  <wp:posOffset>0</wp:posOffset>
                </wp:positionV>
                <wp:extent cx="6295390" cy="3349224"/>
                <wp:effectExtent b="0" l="0" r="0" t="0"/>
                <wp:wrapSquare wrapText="bothSides" distB="0" distT="0" distL="114300" distR="114300"/>
                <wp:docPr id="1" name=""/>
                <a:graphic>
                  <a:graphicData uri="http://schemas.microsoft.com/office/word/2010/wordprocessingShape">
                    <wps:wsp>
                      <wps:cNvSpPr/>
                      <wps:cNvPr id="2" name="Shape 2"/>
                      <wps:spPr>
                        <a:xfrm>
                          <a:off x="2230050" y="1951200"/>
                          <a:ext cx="6231900" cy="33015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240" w:line="240"/>
                              <w:ind w:left="0" w:right="0" w:firstLine="0"/>
                              <w:jc w:val="both"/>
                              <w:textDirection w:val="btLr"/>
                            </w:pPr>
                            <w:r w:rsidDel="00000000" w:rsidR="00000000" w:rsidRPr="00000000">
                              <w:rPr>
                                <w:rFonts w:ascii="Courier New" w:cs="Courier New" w:eastAsia="Courier New" w:hAnsi="Courier New"/>
                                <w:b w:val="1"/>
                                <w:i w:val="0"/>
                                <w:smallCaps w:val="0"/>
                                <w:strike w:val="0"/>
                                <w:color w:val="000000"/>
                                <w:sz w:val="28"/>
                                <w:vertAlign w:val="baseline"/>
                              </w:rPr>
                              <w:t xml:space="preserve">TESTUA IRAKURRI OSTEAN</w:t>
                            </w:r>
                          </w:p>
                          <w:p w:rsidR="00000000" w:rsidDel="00000000" w:rsidP="00000000" w:rsidRDefault="00000000" w:rsidRPr="00000000">
                            <w:pPr>
                              <w:spacing w:after="0" w:before="240" w:line="240"/>
                              <w:ind w:left="0" w:right="0" w:firstLine="0"/>
                              <w:jc w:val="both"/>
                              <w:textDirection w:val="btLr"/>
                            </w:pPr>
                            <w:r w:rsidDel="00000000" w:rsidR="00000000" w:rsidRPr="00000000">
                              <w:rPr>
                                <w:rFonts w:ascii="Courier New" w:cs="Courier New" w:eastAsia="Courier New" w:hAnsi="Courier New"/>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4"/>
                                <w:vertAlign w:val="baseline"/>
                              </w:rPr>
                              <w:t xml:space="preserve">1. Zerk bereizten du gizakia animaliarengandik?</w:t>
                            </w:r>
                          </w:p>
                          <w:p w:rsidR="00000000" w:rsidDel="00000000" w:rsidP="00000000" w:rsidRDefault="00000000" w:rsidRPr="00000000">
                            <w:pPr>
                              <w:spacing w:after="0" w:before="24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2. Zein  da  ondoko  esaldiaren  esanahia:  "pentsamenduak zentzuak  zabartzen  ditu,  eta  natura  isiltzen  denean borondateak hitz egiten jarraitzen du"?</w:t>
                            </w:r>
                          </w:p>
                          <w:p w:rsidR="00000000" w:rsidDel="00000000" w:rsidP="00000000" w:rsidRDefault="00000000" w:rsidRPr="00000000">
                            <w:pPr>
                              <w:spacing w:after="0" w:before="24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3. Zergatik ez da ulermena animaliengandik gehien bereizten gaituena?</w:t>
                            </w:r>
                          </w:p>
                          <w:p w:rsidR="00000000" w:rsidDel="00000000" w:rsidP="00000000" w:rsidRDefault="00000000" w:rsidRPr="00000000">
                            <w:pPr>
                              <w:spacing w:after="0" w:before="24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4. Zergatik da gizakien hobekuntza-ahalmena euren zoritxar guztien iturria?</w:t>
                            </w:r>
                          </w:p>
                          <w:p w:rsidR="00000000" w:rsidDel="00000000" w:rsidP="00000000" w:rsidRDefault="00000000" w:rsidRPr="00000000">
                            <w:pPr>
                              <w:spacing w:after="0" w:before="24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5. "Eragile  aske"  erabiltzean  esan  nahi  da  hertsapenik gabe,  aukera kontziente baten arabera joka dezakeela. Zergatik joka dezake horrela gizakiak?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6.- Gizaki naturala posiblea da zure ustez?</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-449889</wp:posOffset>
                </wp:positionH>
                <wp:positionV relativeFrom="paragraph">
                  <wp:posOffset>0</wp:posOffset>
                </wp:positionV>
                <wp:extent cx="6295390" cy="3349224"/>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295390" cy="3349224"/>
                        </a:xfrm>
                        <a:prstGeom prst="rect"/>
                        <a:ln/>
                      </pic:spPr>
                    </pic:pic>
                  </a:graphicData>
                </a:graphic>
              </wp:anchor>
            </w:drawing>
          </mc:Fallback>
        </mc:AlternateContent>
      </w:r>
    </w:p>
    <w:p w:rsidR="00000000" w:rsidDel="00000000" w:rsidP="00000000" w:rsidRDefault="00000000" w:rsidRPr="00000000" w14:paraId="0000002E">
      <w:pPr>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spacing w:before="120" w:lineRule="auto"/>
      <w:jc w:val="right"/>
      <w:rPr>
        <w:b w:val="1"/>
        <w:i w:val="1"/>
      </w:rPr>
    </w:pPr>
    <w:r w:rsidDel="00000000" w:rsidR="00000000" w:rsidRPr="00000000">
      <w:rPr>
        <w:b w:val="1"/>
        <w:i w:val="1"/>
        <w:rtl w:val="0"/>
      </w:rPr>
      <w:t xml:space="preserve">IRAKURKETA PLANA</w:t>
    </w:r>
  </w:p>
  <w:p w:rsidR="00000000" w:rsidDel="00000000" w:rsidP="00000000" w:rsidRDefault="00000000" w:rsidRPr="00000000" w14:paraId="00000030">
    <w:pPr>
      <w:spacing w:before="120" w:lineRule="auto"/>
      <w:jc w:val="right"/>
      <w:rPr>
        <w:b w:val="1"/>
        <w:i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3590925</wp:posOffset>
          </wp:positionH>
          <wp:positionV relativeFrom="paragraph">
            <wp:posOffset>142875</wp:posOffset>
          </wp:positionV>
          <wp:extent cx="695325" cy="517946"/>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5325" cy="51794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4686300</wp:posOffset>
          </wp:positionH>
          <wp:positionV relativeFrom="paragraph">
            <wp:posOffset>152400</wp:posOffset>
          </wp:positionV>
          <wp:extent cx="690563" cy="492026"/>
          <wp:effectExtent b="0" l="0" r="0" t="0"/>
          <wp:wrapSquare wrapText="bothSides" distB="114300" distT="114300" distL="114300" distR="114300"/>
          <wp:docPr id="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690563" cy="492026"/>
                  </a:xfrm>
                  <a:prstGeom prst="rect"/>
                  <a:ln/>
                </pic:spPr>
              </pic:pic>
            </a:graphicData>
          </a:graphic>
        </wp:anchor>
      </w:drawing>
    </w:r>
  </w:p>
  <w:p w:rsidR="00000000" w:rsidDel="00000000" w:rsidP="00000000" w:rsidRDefault="00000000" w:rsidRPr="00000000" w14:paraId="00000031">
    <w:pPr>
      <w:spacing w:before="120" w:lineRule="auto"/>
      <w:jc w:val="right"/>
      <w:rPr>
        <w:b w:val="1"/>
        <w:i w:val="1"/>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7.png"/><Relationship Id="rId8"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