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333333"/>
          <w:sz w:val="36"/>
          <w:szCs w:val="36"/>
        </w:rPr>
        <mc:AlternateContent>
          <mc:Choice Requires="wpg">
            <w:drawing>
              <wp:inline distB="0" distT="0" distL="114300" distR="114300">
                <wp:extent cx="5876925" cy="1584465"/>
                <wp:effectExtent b="0" l="0" r="0" t="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441510" y="3024350"/>
                          <a:ext cx="5808980" cy="15113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BD4B4"/>
                        </a:solidFill>
                        <a:ln cap="flat" cmpd="thickThin" w="63500">
                          <a:solidFill>
                            <a:srgbClr val="F7964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BEFORE READING THE TEXT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What do you know about the eating habits of the British and the French?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Find two differences in their eating habits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5876925" cy="1584465"/>
                <wp:effectExtent b="0" l="0" r="0" t="0"/>
                <wp:docPr id="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76925" cy="158446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bd4b4" w:val="clear"/>
        <w:spacing w:after="240" w:lineRule="auto"/>
        <w:rPr>
          <w:rFonts w:ascii="Arial" w:cs="Arial" w:eastAsia="Arial" w:hAnsi="Arial"/>
          <w:color w:val="33333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Now read the text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-38099</wp:posOffset>
            </wp:positionH>
            <wp:positionV relativeFrom="paragraph">
              <wp:posOffset>219075</wp:posOffset>
            </wp:positionV>
            <wp:extent cx="5343525" cy="3209925"/>
            <wp:effectExtent b="0" l="0" r="0" t="0"/>
            <wp:wrapSquare wrapText="bothSides" distB="0" distT="0" distL="0" distR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209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-66674</wp:posOffset>
            </wp:positionH>
            <wp:positionV relativeFrom="paragraph">
              <wp:posOffset>1809750</wp:posOffset>
            </wp:positionV>
            <wp:extent cx="5402580" cy="1685925"/>
            <wp:effectExtent b="0" l="0" r="0" t="0"/>
            <wp:wrapSquare wrapText="bothSides" distB="57150" distT="57150" distL="57150" distR="5715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1685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3143250</wp:posOffset>
                </wp:positionH>
                <wp:positionV relativeFrom="paragraph">
                  <wp:posOffset>3590925</wp:posOffset>
                </wp:positionV>
                <wp:extent cx="3105150" cy="1354271"/>
                <wp:effectExtent b="0" l="0" r="0" t="0"/>
                <wp:wrapSquare wrapText="bothSides" distB="0" distT="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24540" y="3287153"/>
                          <a:ext cx="3042900" cy="13188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BD4B4"/>
                        </a:solidFill>
                        <a:ln cap="flat" cmpd="thickThin" w="63500">
                          <a:solidFill>
                            <a:srgbClr val="F7964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DURING THE READING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Underline unknown words and try to guess their meaning.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Summarize in a sentence what each paragraphs explains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3143250</wp:posOffset>
                </wp:positionH>
                <wp:positionV relativeFrom="paragraph">
                  <wp:posOffset>3590925</wp:posOffset>
                </wp:positionV>
                <wp:extent cx="3105150" cy="1354271"/>
                <wp:effectExtent b="0" l="0" r="0" t="0"/>
                <wp:wrapSquare wrapText="bothSides" distB="0" distT="0" distL="114300" distR="114300"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5150" cy="135427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371475</wp:posOffset>
                </wp:positionH>
                <wp:positionV relativeFrom="paragraph">
                  <wp:posOffset>243187</wp:posOffset>
                </wp:positionV>
                <wp:extent cx="5876925" cy="6664356"/>
                <wp:effectExtent b="0" l="0" r="0" t="0"/>
                <wp:wrapSquare wrapText="bothSides" distB="0" distT="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895350" y="367625"/>
                          <a:ext cx="5808900" cy="65952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BD4B4"/>
                        </a:solidFill>
                        <a:ln cap="flat" cmpd="thickThin" w="63500">
                          <a:solidFill>
                            <a:srgbClr val="F7964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AFTER READING THE TEXT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-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1.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Are this sentences true or false? Which sentences in the text tell you the correct answer?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Galdera zuzena.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·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According to stereotypes, the French eat unusual small animals.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·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The French think the British eat very unusual food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·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In the Middle Ages, kings ate the same types of food as por people.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·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Aristocrats in Britain enjoyed eating British food.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·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Today, many British people continue working while they have lunch.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·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Both the French and the British often have sándwiches for lunch.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-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2.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Complete the sentences. Type the answers.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Galdera zuzena.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·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In the 17th-century France, rich people wanted good chefs because …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·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Many chefs lost their Jobs bacause of the French Revolution, so …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·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It´s surprising that British food was not as tasty as French food because …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·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The British don´t take as much time as the French to …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-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3.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Find words or phrases in the text to match the descriptions below. Type the answers.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Interpretazio galdera.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144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·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Routines or things you do frequently (lines 1-9)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144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·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Normal (lines 14-20)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144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·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For example (lines 21-27)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144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·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Continues for (lines 32-37)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144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·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Rare,unusual (lines 32-37)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4.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Who eats to live and who lives to eat, the British or the French?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Interpretazio galdera.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5.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Is food considered a top priority in life?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Iritzi galdera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371475</wp:posOffset>
                </wp:positionH>
                <wp:positionV relativeFrom="paragraph">
                  <wp:posOffset>243187</wp:posOffset>
                </wp:positionV>
                <wp:extent cx="5876925" cy="6664356"/>
                <wp:effectExtent b="0" l="0" r="0" t="0"/>
                <wp:wrapSquare wrapText="bothSides" distB="0" distT="0" distL="114300" distR="114300"/>
                <wp:docPr id="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76925" cy="6664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both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color w:val="333333"/>
          <w:sz w:val="36"/>
          <w:szCs w:val="36"/>
          <w:rtl w:val="0"/>
        </w:rPr>
        <w:t xml:space="preserve">ITURRIA:  New Engish in Use 3- Burlington Books</w:t>
      </w:r>
    </w:p>
    <w:sectPr>
      <w:headerReference r:id="rId11" w:type="default"/>
      <w:headerReference r:id="rId12" w:type="first"/>
      <w:footerReference r:id="rId13" w:type="default"/>
      <w:footerReference r:id="rId14" w:type="first"/>
      <w:pgSz w:h="16838" w:w="11906" w:orient="portrait"/>
      <w:pgMar w:bottom="836.5748031496071" w:top="1417" w:left="1133.8582677165355" w:right="1285.8661417322844" w:header="419.52755905511816" w:footer="419.5275590551181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120" w:line="240" w:lineRule="auto"/>
      <w:ind w:left="0" w:right="0" w:firstLine="0"/>
      <w:jc w:val="right"/>
      <w:rPr>
        <w:rFonts w:ascii="Arial Narrow" w:cs="Arial Narrow" w:eastAsia="Arial Narrow" w:hAnsi="Arial Narrow"/>
        <w:b w:val="1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1"/>
        <w:i w:val="1"/>
        <w:rtl w:val="0"/>
      </w:rPr>
      <w:t xml:space="preserve">    </w:t>
    </w:r>
    <w:r w:rsidDel="00000000" w:rsidR="00000000" w:rsidRPr="00000000">
      <w:rPr>
        <w:rFonts w:ascii="Arial Narrow" w:cs="Arial Narrow" w:eastAsia="Arial Narrow" w:hAnsi="Arial Narrow"/>
        <w:b w:val="1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IRAKURKETA PLANA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4514850</wp:posOffset>
          </wp:positionH>
          <wp:positionV relativeFrom="paragraph">
            <wp:posOffset>338138</wp:posOffset>
          </wp:positionV>
          <wp:extent cx="680936" cy="500063"/>
          <wp:effectExtent b="0" l="0" r="0" t="0"/>
          <wp:wrapSquare wrapText="bothSides" distB="114300" distT="114300" distL="114300" distR="114300"/>
          <wp:docPr id="5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0936" cy="50006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B">
    <w:pPr>
      <w:tabs>
        <w:tab w:val="center" w:pos="4252"/>
        <w:tab w:val="right" w:pos="8504"/>
      </w:tabs>
      <w:spacing w:before="120" w:lineRule="auto"/>
      <w:jc w:val="right"/>
      <w:rPr>
        <w:rFonts w:ascii="Arial Narrow" w:cs="Arial Narrow" w:eastAsia="Arial Narrow" w:hAnsi="Arial Narrow"/>
        <w:b w:val="1"/>
        <w:i w:val="1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3409950</wp:posOffset>
          </wp:positionH>
          <wp:positionV relativeFrom="paragraph">
            <wp:posOffset>19050</wp:posOffset>
          </wp:positionV>
          <wp:extent cx="510540" cy="382270"/>
          <wp:effectExtent b="0" l="0" r="0" t="0"/>
          <wp:wrapSquare wrapText="bothSides" distB="0" distT="0" distL="114300" distR="114300"/>
          <wp:docPr id="7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0540" cy="3822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120" w:line="240" w:lineRule="auto"/>
      <w:ind w:left="0" w:right="0" w:firstLine="0"/>
      <w:jc w:val="righ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rtl w:val="0"/>
      </w:rPr>
      <w:t xml:space="preserve">                                        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right"/>
      <w:rPr>
        <w:rFonts w:ascii="Arimo" w:cs="Arimo" w:eastAsia="Arimo" w:hAnsi="Arim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u-E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image" Target="media/image6.png"/><Relationship Id="rId13" Type="http://schemas.openxmlformats.org/officeDocument/2006/relationships/footer" Target="footer1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